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3D3A" w14:textId="77777777" w:rsidR="007F487E" w:rsidRPr="00A5178C" w:rsidRDefault="007F487E" w:rsidP="007F487E">
      <w:pPr>
        <w:spacing w:after="240" w:line="360" w:lineRule="auto"/>
        <w:jc w:val="both"/>
        <w:rPr>
          <w:rFonts w:ascii="Roboto" w:eastAsia="Roboto" w:hAnsi="Roboto" w:cs="Roboto"/>
          <w:b/>
          <w:color w:val="000000" w:themeColor="text1"/>
        </w:rPr>
      </w:pPr>
      <w:r w:rsidRPr="00A5178C">
        <w:rPr>
          <w:rFonts w:ascii="Roboto" w:eastAsia="Roboto" w:hAnsi="Roboto" w:cs="Roboto"/>
          <w:b/>
          <w:color w:val="000000" w:themeColor="text1"/>
        </w:rPr>
        <w:t>About Bahrain FinTech Bay (“BFB”)</w:t>
      </w:r>
    </w:p>
    <w:p w14:paraId="27EBAA2C" w14:textId="77777777" w:rsidR="007F487E" w:rsidRPr="00A5178C" w:rsidRDefault="007F487E" w:rsidP="007F487E">
      <w:pPr>
        <w:jc w:val="both"/>
        <w:rPr>
          <w:rFonts w:ascii="Roboto" w:eastAsia="Roboto" w:hAnsi="Roboto" w:cs="Roboto"/>
          <w:color w:val="000000" w:themeColor="text1"/>
        </w:rPr>
      </w:pPr>
      <w:r w:rsidRPr="00A5178C">
        <w:rPr>
          <w:rFonts w:ascii="Roboto" w:eastAsia="Roboto" w:hAnsi="Roboto" w:cs="Roboto"/>
          <w:color w:val="000000" w:themeColor="text1"/>
        </w:rPr>
        <w:t>Bahrain FinTech Bay is the leading FinTech hub in MENA, dedicated to enabling, fostering and ultimately building a complete FinTech ecosystem, driving innovation and future-proofing Bahrain’s financial services industry. Bahrain FinTech Bay partners with governmental bodies, financial institutions, corporates, consultancy firms, universities, associations, and FinTech startups to bring the full spectrum of financial market participants and stakeholders together. For more information on Bahrain FinTech Bay visit</w:t>
      </w:r>
      <w:r w:rsidRPr="00A5178C">
        <w:rPr>
          <w:color w:val="000000" w:themeColor="text1"/>
        </w:rPr>
        <w:fldChar w:fldCharType="begin"/>
      </w:r>
      <w:r w:rsidRPr="00A5178C">
        <w:rPr>
          <w:color w:val="000000" w:themeColor="text1"/>
        </w:rPr>
        <w:instrText xml:space="preserve"> HYPERLINK "http://bahrainfintechbay.com/" </w:instrText>
      </w:r>
      <w:r w:rsidRPr="00A5178C">
        <w:rPr>
          <w:color w:val="000000" w:themeColor="text1"/>
        </w:rPr>
        <w:fldChar w:fldCharType="separate"/>
      </w:r>
      <w:r w:rsidRPr="00A5178C">
        <w:rPr>
          <w:rFonts w:ascii="Roboto" w:eastAsia="Roboto" w:hAnsi="Roboto" w:cs="Roboto"/>
          <w:color w:val="000000" w:themeColor="text1"/>
        </w:rPr>
        <w:t xml:space="preserve"> http://bahrainfintechbay.com/</w:t>
      </w:r>
    </w:p>
    <w:p w14:paraId="49F44018" w14:textId="16EC1422" w:rsidR="007F487E" w:rsidRDefault="007F487E" w:rsidP="007F487E">
      <w:r w:rsidRPr="00A5178C">
        <w:rPr>
          <w:color w:val="000000" w:themeColor="text1"/>
        </w:rPr>
        <w:fldChar w:fldCharType="end"/>
      </w:r>
      <w:bookmarkStart w:id="0" w:name="_GoBack"/>
      <w:bookmarkEnd w:id="0"/>
    </w:p>
    <w:sectPr w:rsidR="007F487E" w:rsidSect="008574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7E"/>
    <w:rsid w:val="007F487E"/>
    <w:rsid w:val="0085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EE1F8A"/>
  <w15:chartTrackingRefBased/>
  <w15:docId w15:val="{7AC55D1D-4C46-144E-A4B0-EC7080F3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7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Naar</dc:creator>
  <cp:keywords/>
  <dc:description/>
  <cp:lastModifiedBy>Amina Naar</cp:lastModifiedBy>
  <cp:revision>1</cp:revision>
  <dcterms:created xsi:type="dcterms:W3CDTF">2019-04-14T07:37:00Z</dcterms:created>
  <dcterms:modified xsi:type="dcterms:W3CDTF">2019-04-14T07:37:00Z</dcterms:modified>
</cp:coreProperties>
</file>